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</w:rPr>
        <w:t>TUẦN 3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  <w:t xml:space="preserve"> (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</w:rPr>
        <w:t>11/11/2024 -15/11/2024</w:t>
      </w:r>
      <w:r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  <w:t>)</w:t>
      </w:r>
    </w:p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left"/>
        <w:rPr>
          <w:rFonts w:hint="default" w:ascii="Times New Roman" w:hAnsi="Times New Roman" w:eastAsia="Times New Roman" w:cs="Times New Roman"/>
          <w:b/>
          <w:color w:val="FF0000"/>
          <w:sz w:val="22"/>
          <w:szCs w:val="22"/>
          <w:lang w:val="vi-VN"/>
        </w:rPr>
      </w:pPr>
    </w:p>
    <w:p>
      <w:pPr>
        <w:numPr>
          <w:ilvl w:val="0"/>
          <w:numId w:val="2"/>
        </w:numPr>
        <w:spacing w:beforeLines="0" w:afterLines="0"/>
        <w:ind w:left="420" w:leftChars="0" w:hanging="420" w:firstLineChars="0"/>
        <w:jc w:val="center"/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Ngày 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2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(Thứ 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3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1/11/24)</w:t>
      </w:r>
    </w:p>
    <w:p>
      <w:pPr>
        <w:numPr>
          <w:ilvl w:val="0"/>
          <w:numId w:val="2"/>
        </w:numPr>
        <w:spacing w:before="100" w:beforeLines="0" w:beforeAutospacing="1" w:after="100" w:afterLines="0" w:afterAutospacing="1"/>
        <w:ind w:left="420" w:leftChars="0" w:firstLine="0" w:firstLineChars="0"/>
        <w:jc w:val="center"/>
        <w:rPr>
          <w:rFonts w:hint="default" w:ascii="VNI-Aptima" w:hAnsi="VNI-Aptima" w:cs="VNI-Aptima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Sáng</w:t>
      </w:r>
      <w:r>
        <w:rPr>
          <w:rFonts w:hint="default" w:ascii="VNI-Avo" w:hAnsi="VNI-Avo" w:eastAsia="Times New Roman" w:cs="VNI-Avo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>:</w:t>
      </w:r>
      <w:r>
        <w:rPr>
          <w:rFonts w:hint="default" w:ascii="VNI-Aptima" w:hAnsi="VNI-Aptima" w:eastAsia="VNI-Times" w:cs="VNI-Aptima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BE</w:t>
      </w:r>
      <w:r>
        <w:rPr>
          <w:rFonts w:hint="default" w:ascii="VNI-Aptima" w:hAnsi="VNI-Aptima" w:eastAsia="VNI-Times" w:cs="VNI-Aptima"/>
          <w:color w:val="4472C4" w:themeColor="accent5"/>
          <w:sz w:val="22"/>
          <w:szCs w:val="22"/>
          <w:lang w:val="en-US"/>
          <w14:textFill>
            <w14:solidFill>
              <w14:schemeClr w14:val="accent5"/>
            </w14:solidFill>
          </w14:textFill>
        </w:rPr>
        <w:t>Ù</w:t>
      </w:r>
      <w:r>
        <w:rPr>
          <w:rFonts w:hint="default" w:ascii="VNI-Aptima" w:hAnsi="VNI-Aptima" w:eastAsia="VNI-Times" w:cs="VNI-Aptima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CHO GA</w:t>
      </w:r>
      <w:r>
        <w:rPr>
          <w:rFonts w:hint="default" w:ascii="VNI-Aptima" w:hAnsi="VNI-Aptima" w:eastAsia="VNI-Times" w:cs="VNI-Aptima"/>
          <w:color w:val="4472C4" w:themeColor="accent5"/>
          <w:sz w:val="22"/>
          <w:szCs w:val="22"/>
          <w:lang w:val="en-US"/>
          <w14:textFill>
            <w14:solidFill>
              <w14:schemeClr w14:val="accent5"/>
            </w14:solidFill>
          </w14:textFill>
        </w:rPr>
        <w:t>Ø</w:t>
      </w:r>
      <w:r>
        <w:rPr>
          <w:rFonts w:hint="default" w:ascii="VNI-Aptima" w:hAnsi="VNI-Aptima" w:eastAsia="VNI-Times" w:cs="VNI-Aptima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A</w:t>
      </w:r>
      <w:r>
        <w:rPr>
          <w:rFonts w:hint="default" w:ascii="VNI-Aptima" w:hAnsi="VNI-Aptima" w:eastAsia="VNI-Times" w:cs="VNI-Aptima"/>
          <w:color w:val="4472C4" w:themeColor="accent5"/>
          <w:sz w:val="22"/>
          <w:szCs w:val="22"/>
          <w:lang w:val="en-US"/>
          <w14:textFill>
            <w14:solidFill>
              <w14:schemeClr w14:val="accent5"/>
            </w14:solidFill>
          </w14:textFill>
        </w:rPr>
        <w:t>Ê</w:t>
      </w:r>
      <w:r>
        <w:rPr>
          <w:rFonts w:hint="default" w:ascii="VNI-Aptima" w:hAnsi="VNI-Aptima" w:eastAsia="VNI-Times" w:cs="VNI-Aptima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</w:t>
      </w:r>
    </w:p>
    <w:p>
      <w:pPr>
        <w:spacing w:before="56" w:beforeLines="0" w:after="113" w:afterLines="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cs="VNI-Aptima"/>
          <w:sz w:val="22"/>
          <w:szCs w:val="22"/>
        </w:rPr>
        <w:t> </w:t>
      </w:r>
    </w:p>
    <w:p>
      <w:pPr>
        <w:spacing w:before="100" w:beforeLines="0" w:beforeAutospacing="1" w:after="100" w:afterLines="0" w:afterAutospacing="1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I-MU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  <w:lang w:val="en-US"/>
        </w:rPr>
        <w:t>Ï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 xml:space="preserve">C 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  <w:lang w:val="en-US"/>
        </w:rPr>
        <w:t>ÑÍ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CH YE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  <w:lang w:val="en-US"/>
        </w:rPr>
        <w:t>Â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U CA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  <w:lang w:val="en-US"/>
        </w:rPr>
        <w:t>À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U :</w:t>
      </w:r>
      <w:bookmarkStart w:id="0" w:name="_GoBack"/>
      <w:bookmarkEnd w:id="0"/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chu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y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la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é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ng nghe 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chuye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ä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n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“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be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cho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ê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”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.</w:t>
      </w:r>
    </w:p>
    <w:p>
      <w:pPr>
        <w:numPr>
          <w:ilvl w:val="0"/>
          <w:numId w:val="3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Bie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á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t ba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é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t ch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öôù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ha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nh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ä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ng cu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 nha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va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ä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t nh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: ch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í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p ch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í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p chip! To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to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to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to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c!</w:t>
      </w:r>
    </w:p>
    <w:p>
      <w:pPr>
        <w:spacing w:before="100" w:beforeLines="0" w:beforeAutospacing="1" w:after="100" w:afterLines="0" w:afterAutospacing="1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II-CHUA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  <w:lang w:val="en-US"/>
        </w:rPr>
        <w:t>Å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N B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  <w:lang w:val="en-US"/>
        </w:rPr>
        <w:t>Ò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 xml:space="preserve"> :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Mo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ì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nh, tranh chye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ä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be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cho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ê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n.</w:t>
      </w:r>
    </w:p>
    <w:p>
      <w:pPr>
        <w:numPr>
          <w:ilvl w:val="0"/>
          <w:numId w:val="4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Ma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y catsset.</w:t>
      </w:r>
    </w:p>
    <w:p>
      <w:pPr>
        <w:spacing w:before="100" w:beforeLines="0" w:beforeAutospacing="1" w:after="100" w:afterLines="0" w:afterAutospacing="1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III-TIE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  <w:lang w:val="en-US"/>
        </w:rPr>
        <w:t>Á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N HA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  <w:lang w:val="en-US"/>
        </w:rPr>
        <w:t>Ø</w:t>
      </w:r>
      <w:r>
        <w:rPr>
          <w:rFonts w:hint="default" w:ascii="VNI-Aptima" w:hAnsi="VNI-Aptima" w:eastAsia="VNI-Times" w:cs="VNI-Aptima"/>
          <w:b/>
          <w:color w:val="000000"/>
          <w:sz w:val="22"/>
          <w:szCs w:val="22"/>
          <w:u w:val="single"/>
        </w:rPr>
        <w:t>NH :</w:t>
      </w:r>
    </w:p>
    <w:p>
      <w:pPr>
        <w:numPr>
          <w:ilvl w:val="0"/>
          <w:numId w:val="5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v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a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 v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 ha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t ba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i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“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khu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ha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t da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ï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o ch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ô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”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á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mo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ì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nh</w:t>
      </w:r>
    </w:p>
    <w:p>
      <w:pPr>
        <w:spacing w:before="100" w:beforeLines="0" w:beforeAutospacing="1" w:after="100" w:afterLines="0" w:afterAutospacing="1"/>
        <w:ind w:left="520"/>
        <w:rPr>
          <w:rFonts w:hint="default" w:ascii="VNI-Aptima" w:hAnsi="VNI-Aptima" w:cs="VNI-Aptima"/>
          <w:color w:val="000000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Ho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 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: ca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con nh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ì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xem con g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ì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y?</w:t>
      </w:r>
    </w:p>
    <w:p>
      <w:pPr>
        <w:spacing w:before="100" w:beforeLines="0" w:beforeAutospacing="1" w:after="100" w:afterLines="0" w:afterAutospacing="1"/>
        <w:ind w:left="520"/>
        <w:rPr>
          <w:rFonts w:hint="default" w:ascii="VNI-Aptima" w:hAnsi="VNI-Aptima" w:cs="VNI-Aptima"/>
          <w:color w:val="000000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y la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mo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ä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t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con trong sa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n. 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se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õ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cho ca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con nghe chuye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ä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n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“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Be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cho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ê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”</w:t>
      </w:r>
    </w:p>
    <w:p>
      <w:pPr>
        <w:spacing w:before="100" w:beforeLines="0" w:beforeAutospacing="1" w:after="100" w:afterLines="0" w:afterAutospacing="1"/>
        <w:ind w:left="520"/>
        <w:rPr>
          <w:rFonts w:hint="default" w:ascii="VNI-Aptima" w:hAnsi="VNI-Aptima" w:cs="VNI-Aptima"/>
          <w:color w:val="000000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cho 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nha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é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la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ï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 te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ba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>HO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  <w:lang w:val="en-US"/>
        </w:rPr>
        <w:t>Ï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 xml:space="preserve">AT 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  <w:lang w:val="en-US"/>
        </w:rPr>
        <w:t>Ñ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>O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  <w:lang w:val="en-US"/>
        </w:rPr>
        <w:t>Ä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>NG 1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 : 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qua mo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ì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nh.</w:t>
      </w:r>
    </w:p>
    <w:p>
      <w:pPr>
        <w:numPr>
          <w:ilvl w:val="0"/>
          <w:numId w:val="6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die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ã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ca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m cho 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nghe qua mo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ì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nh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“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be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cho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ê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”</w:t>
      </w:r>
    </w:p>
    <w:p>
      <w:pPr>
        <w:numPr>
          <w:ilvl w:val="0"/>
          <w:numId w:val="7"/>
        </w:numPr>
        <w:spacing w:before="56" w:beforeLines="0" w:after="113" w:afterLines="0"/>
        <w:ind w:left="108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Ho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 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ind w:left="2080"/>
        <w:rPr>
          <w:rFonts w:hint="default" w:ascii="VNI-Aptima" w:hAnsi="VNI-Aptima" w:cs="VNI-Aptima"/>
          <w:color w:val="000000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v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cho ca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con nghe chuye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ä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g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ì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?</w:t>
      </w:r>
    </w:p>
    <w:p>
      <w:pPr>
        <w:spacing w:before="100" w:beforeLines="0" w:beforeAutospacing="1" w:after="100" w:afterLines="0" w:afterAutospacing="1"/>
        <w:ind w:left="520"/>
        <w:rPr>
          <w:rFonts w:hint="default" w:ascii="VNI-Aptima" w:hAnsi="VNI-Aptima" w:cs="VNI-Aptima"/>
          <w:color w:val="000000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    Trong chuye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ä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go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à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m 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ai?</w:t>
      </w:r>
    </w:p>
    <w:p>
      <w:pPr>
        <w:spacing w:before="100" w:beforeLines="0" w:beforeAutospacing="1" w:after="100" w:afterLines="0" w:afterAutospacing="1"/>
        <w:ind w:left="520"/>
        <w:rPr>
          <w:rFonts w:hint="default" w:ascii="VNI-Aptima" w:hAnsi="VNI-Aptima" w:cs="VNI-Aptima"/>
          <w:color w:val="000000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    Cho 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ô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i TC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“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chu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con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”</w:t>
      </w:r>
    </w:p>
    <w:p>
      <w:pPr>
        <w:spacing w:before="100" w:beforeLines="0" w:beforeAutospacing="1" w:after="100" w:afterLines="0" w:afterAutospacing="1"/>
        <w:ind w:left="520"/>
        <w:rPr>
          <w:rFonts w:hint="default" w:ascii="VNI-Aptima" w:hAnsi="VNI-Aptima" w:cs="VNI-Aptima"/>
          <w:color w:val="000000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    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öôù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ng 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á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xem tranh.</w:t>
      </w:r>
    </w:p>
    <w:p>
      <w:pPr>
        <w:spacing w:before="100" w:beforeLines="0" w:beforeAutospacing="1" w:after="100" w:afterLines="0" w:afterAutospacing="1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>HO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  <w:lang w:val="en-US"/>
        </w:rPr>
        <w:t>Ï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 xml:space="preserve">AT 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  <w:lang w:val="en-US"/>
        </w:rPr>
        <w:t>Ñ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>O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  <w:lang w:val="en-US"/>
        </w:rPr>
        <w:t>Ä</w:t>
      </w: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>NG 2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 :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qua tranh.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la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ï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 1 la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à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n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öõ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 cho 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nghe.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m thoa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ï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i.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y la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ai?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Ba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ï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n Lan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ang la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m g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ì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?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Khi cho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ê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ba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ï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Lan go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ï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i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nh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the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á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na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o?</w:t>
      </w:r>
    </w:p>
    <w:p>
      <w:pPr>
        <w:numPr>
          <w:ilvl w:val="0"/>
          <w:numId w:val="8"/>
        </w:numPr>
        <w:spacing w:before="56" w:beforeLines="0" w:after="113" w:afterLines="0"/>
        <w:ind w:left="720" w:hanging="360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Nh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öõ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ng chu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mo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å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tho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c ke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u la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m sao?</w:t>
      </w:r>
    </w:p>
    <w:p>
      <w:pPr>
        <w:spacing w:before="100" w:beforeLines="0" w:beforeAutospacing="1" w:after="100" w:afterLines="0" w:afterAutospacing="1"/>
        <w:rPr>
          <w:rFonts w:hint="default" w:ascii="VNI-Aptima" w:hAnsi="VNI-Aptima" w:cs="VNI-Aptima"/>
          <w:sz w:val="22"/>
          <w:szCs w:val="22"/>
        </w:rPr>
      </w:pPr>
      <w:r>
        <w:rPr>
          <w:rFonts w:hint="default" w:ascii="VNI-Aptima" w:hAnsi="VNI-Aptima" w:eastAsia="VNI-Times" w:cs="VNI-Aptima"/>
          <w:i/>
          <w:color w:val="000000"/>
          <w:sz w:val="22"/>
          <w:szCs w:val="22"/>
          <w:u w:val="single"/>
        </w:rPr>
        <w:t xml:space="preserve">* </w:t>
      </w:r>
      <w:r>
        <w:rPr>
          <w:rFonts w:hint="default" w:ascii="VNI-Aptima" w:hAnsi="VNI-Aptima" w:eastAsia="VNI-Times" w:cs="VNI-Aptima"/>
          <w:b/>
          <w:i/>
          <w:color w:val="000000"/>
          <w:sz w:val="22"/>
          <w:szCs w:val="22"/>
          <w:u w:val="single"/>
        </w:rPr>
        <w:t>Ke</w:t>
      </w:r>
      <w:r>
        <w:rPr>
          <w:rFonts w:hint="default" w:ascii="VNI-Aptima" w:hAnsi="VNI-Aptima" w:eastAsia="VNI-Times" w:cs="VNI-Aptima"/>
          <w:b/>
          <w:i/>
          <w:color w:val="000000"/>
          <w:sz w:val="22"/>
          <w:szCs w:val="22"/>
          <w:u w:val="single"/>
          <w:lang w:val="en-US"/>
        </w:rPr>
        <w:t>á</w:t>
      </w:r>
      <w:r>
        <w:rPr>
          <w:rFonts w:hint="default" w:ascii="VNI-Aptima" w:hAnsi="VNI-Aptima" w:eastAsia="VNI-Times" w:cs="VNI-Aptima"/>
          <w:b/>
          <w:i/>
          <w:color w:val="000000"/>
          <w:sz w:val="22"/>
          <w:szCs w:val="22"/>
          <w:u w:val="single"/>
        </w:rPr>
        <w:t>t thu</w:t>
      </w:r>
      <w:r>
        <w:rPr>
          <w:rFonts w:hint="default" w:ascii="VNI-Aptima" w:hAnsi="VNI-Aptima" w:eastAsia="VNI-Times" w:cs="VNI-Aptima"/>
          <w:b/>
          <w:i/>
          <w:color w:val="000000"/>
          <w:sz w:val="22"/>
          <w:szCs w:val="22"/>
          <w:u w:val="single"/>
          <w:lang w:val="en-US"/>
        </w:rPr>
        <w:t>ù</w:t>
      </w:r>
      <w:r>
        <w:rPr>
          <w:rFonts w:hint="default" w:ascii="VNI-Aptima" w:hAnsi="VNI-Aptima" w:eastAsia="VNI-Times" w:cs="VNI-Aptima"/>
          <w:b/>
          <w:i/>
          <w:color w:val="000000"/>
          <w:sz w:val="22"/>
          <w:szCs w:val="22"/>
          <w:u w:val="single"/>
        </w:rPr>
        <w:t>c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 :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default" w:ascii="VNI-Aptima" w:hAnsi="VNI-Aptima" w:eastAsia="Times New Roman" w:cs="VNI-Aptima"/>
          <w:b/>
          <w:color w:val="000000"/>
          <w:sz w:val="22"/>
          <w:szCs w:val="22"/>
        </w:rPr>
      </w:pPr>
      <w:r>
        <w:rPr>
          <w:rFonts w:hint="default" w:ascii="VNI-Aptima" w:hAnsi="VNI-Aptima" w:eastAsia="VNI-Times" w:cs="VNI-Aptima"/>
          <w:color w:val="000000"/>
          <w:sz w:val="22"/>
          <w:szCs w:val="22"/>
        </w:rPr>
        <w:t> Cho tre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û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ha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ù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t va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minh ho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ï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 cu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ng co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ba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i 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“Ñ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 ga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ø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 xml:space="preserve"> trong sa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â</w:t>
      </w:r>
      <w:r>
        <w:rPr>
          <w:rFonts w:hint="default" w:ascii="VNI-Aptima" w:hAnsi="VNI-Aptima" w:eastAsia="VNI-Times" w:cs="VNI-Aptima"/>
          <w:color w:val="000000"/>
          <w:sz w:val="22"/>
          <w:szCs w:val="22"/>
        </w:rPr>
        <w:t>n</w:t>
      </w:r>
      <w:r>
        <w:rPr>
          <w:rFonts w:hint="default" w:ascii="VNI-Aptima" w:hAnsi="VNI-Aptima" w:eastAsia="VNI-Times" w:cs="VNI-Aptima"/>
          <w:color w:val="000000"/>
          <w:sz w:val="22"/>
          <w:szCs w:val="22"/>
          <w:lang w:val="en-US"/>
        </w:rPr>
        <w:t>”</w:t>
      </w:r>
    </w:p>
    <w:p>
      <w:pPr>
        <w:numPr>
          <w:numId w:val="0"/>
        </w:numPr>
        <w:tabs>
          <w:tab w:val="left" w:pos="420"/>
        </w:tabs>
        <w:spacing w:beforeLines="0" w:afterLines="0"/>
        <w:jc w:val="left"/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</w:pPr>
    </w:p>
    <w:p>
      <w:pPr>
        <w:numPr>
          <w:ilvl w:val="0"/>
          <w:numId w:val="9"/>
        </w:numPr>
        <w:spacing w:before="100" w:beforeLines="0" w:beforeAutospacing="1" w:after="100" w:afterLines="0" w:afterAutospacing="1"/>
        <w:ind w:left="420" w:leftChars="0" w:hanging="420" w:firstLineChars="0"/>
        <w:jc w:val="center"/>
        <w:rPr>
          <w:rFonts w:hint="default" w:ascii="Times New Roman" w:hAnsi="Times New Roman" w:cs="Times New Roman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vi-VN"/>
          <w14:textFill>
            <w14:solidFill>
              <w14:schemeClr w14:val="accent5"/>
            </w14:solidFill>
          </w14:textFill>
        </w:rPr>
        <w:t xml:space="preserve">Chiều: 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L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en-US"/>
          <w14:textFill>
            <w14:solidFill>
              <w14:schemeClr w14:val="accent5"/>
            </w14:solidFill>
          </w14:textFill>
        </w:rPr>
        <w:t>Ă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 B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en-US"/>
          <w14:textFill>
            <w14:solidFill>
              <w14:schemeClr w14:val="accent5"/>
            </w14:solidFill>
          </w14:textFill>
        </w:rPr>
        <w:t>Ó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C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en-US"/>
          <w14:textFill>
            <w14:solidFill>
              <w14:schemeClr w14:val="accent5"/>
            </w14:solidFill>
          </w14:textFill>
        </w:rPr>
        <w:t>Ù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>NG C</w:t>
      </w:r>
      <w:r>
        <w:rPr>
          <w:rFonts w:hint="default" w:ascii="Times New Roman" w:hAnsi="Times New Roman" w:eastAsia="Times New Roman" w:cs="Times New Roman"/>
          <w:b/>
          <w:color w:val="4472C4" w:themeColor="accent5"/>
          <w:sz w:val="22"/>
          <w:szCs w:val="22"/>
          <w:lang w:val="en-US"/>
          <w14:textFill>
            <w14:solidFill>
              <w14:schemeClr w14:val="accent5"/>
            </w14:solidFill>
          </w14:textFill>
        </w:rPr>
        <w:t>Ô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1. M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ụ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c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đí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ch y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u: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tham gia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ng,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.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2. Chu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ị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ẽ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3-4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ả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3. Ti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Kh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ở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ki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theo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Tay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m tay ngoan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”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ọ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</w:t>
      </w:r>
      <w:r>
        <w:rPr>
          <w:rFonts w:hint="default" w:ascii="Times New Roman" w:hAnsi="Times New Roman" w:eastAsia="Times New Roman" w:cs="Times New Roman"/>
          <w:i/>
          <w:color w:val="000000"/>
          <w:sz w:val="22"/>
          <w:szCs w:val="22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</w:t>
      </w:r>
    </w:p>
    <w:p>
      <w:pPr>
        <w:numPr>
          <w:ilvl w:val="0"/>
          <w:numId w:val="10"/>
        </w:numPr>
        <w:spacing w:before="56" w:beforeLines="0" w:after="113" w:afterLines="0"/>
        <w:ind w:left="360" w:hanging="36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chung theo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T1: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è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thuy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(4-6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T2: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gh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, nghi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i(4-6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T3: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gh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2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đỉ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nh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u(6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n)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T4: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ồ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xu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theo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*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V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ả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</w:t>
      </w:r>
      <w:r>
        <w:rPr>
          <w:rFonts w:hint="default" w:ascii="Times New Roman" w:hAnsi="Times New Roman" w:eastAsia="Times New Roman" w:cs="Times New Roman"/>
          <w:i/>
          <w:color w:val="000000"/>
          <w:sz w:val="22"/>
          <w:szCs w:val="22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theo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2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ngang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di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nhau.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t. 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1: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                      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+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2: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ng 2 tay,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c. Khi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xu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2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2 tay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Khi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xong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ề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cu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2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n: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ở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2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2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sai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ắ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ự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hi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ệ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ý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quan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p,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lu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Gi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c con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xong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ỏ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e ng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ng,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p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ụ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ườ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xuy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ú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m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tri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con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ư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Tr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ò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ng: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 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i: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ch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i: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nh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a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khi nghe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ó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i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n,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k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u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ủ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a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LC: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o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kh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m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đượ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b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ì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ph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ả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y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ò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bao qu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ướ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d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ẫ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ê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m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theo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th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ú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ồ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i t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ĩ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: Cho tr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ẻ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l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ẹ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 quanh s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â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n.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* K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ế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t th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en-US"/>
        </w:rPr>
        <w:t>ú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: </w:t>
      </w:r>
    </w:p>
    <w:p>
      <w:pPr>
        <w:spacing w:before="100" w:beforeLines="0" w:beforeAutospacing="1" w:after="100" w:afterLines="0" w:afterAutospacing="1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- C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ô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nh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ậ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x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é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t bu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ổ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i h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ọ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c v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à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 chuy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ể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 ho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ạ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 xml:space="preserve">t 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  <w:lang w:val="en-US"/>
        </w:rPr>
        <w:t>độ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ng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NI-Times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hanho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nh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 Cambodi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 Lao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 Russi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Allegi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Aptim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Arist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Auch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Av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Awch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Baybuom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VNI-Azte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.VnTime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.VnTimeH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scadia Mono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Segoe UI Variable Display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1D850"/>
    <w:multiLevelType w:val="singleLevel"/>
    <w:tmpl w:val="DBF1D8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BC65A52"/>
    <w:multiLevelType w:val="singleLevel"/>
    <w:tmpl w:val="1BC65A52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418117D3"/>
    <w:multiLevelType w:val="singleLevel"/>
    <w:tmpl w:val="418117D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7603746"/>
    <w:multiLevelType w:val="multilevel"/>
    <w:tmpl w:val="67603746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7603747"/>
    <w:multiLevelType w:val="multilevel"/>
    <w:tmpl w:val="67603747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7603748"/>
    <w:multiLevelType w:val="multilevel"/>
    <w:tmpl w:val="67603748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7603749"/>
    <w:multiLevelType w:val="multilevel"/>
    <w:tmpl w:val="67603749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7">
    <w:nsid w:val="6760374A"/>
    <w:multiLevelType w:val="multilevel"/>
    <w:tmpl w:val="6760374A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8">
    <w:nsid w:val="6760374B"/>
    <w:multiLevelType w:val="multilevel"/>
    <w:tmpl w:val="6760374B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9">
    <w:nsid w:val="6760374D"/>
    <w:multiLevelType w:val="multilevel"/>
    <w:tmpl w:val="6760374D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8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2024-12-16T14:05:00Z</dcterms:created>
  <dc:creator>DELL</dc:creator>
  <cp:lastModifiedBy>DELL</cp:lastModifiedBy>
  <dcterms:modified xsi:type="dcterms:W3CDTF">2024-12-16T14:24:41Z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